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6AA9E" w14:textId="0812A58F" w:rsidR="00CD5FA9" w:rsidRPr="00CD5FA9" w:rsidRDefault="00CD5FA9" w:rsidP="00CD5FA9">
      <w:pPr>
        <w:rPr>
          <w:b/>
          <w:bCs/>
        </w:rPr>
      </w:pPr>
      <w:r>
        <w:rPr>
          <w:b/>
          <w:bCs/>
          <w:noProof/>
        </w:rPr>
        <w:drawing>
          <wp:anchor distT="0" distB="0" distL="114300" distR="114300" simplePos="0" relativeHeight="251658240" behindDoc="0" locked="0" layoutInCell="1" allowOverlap="1" wp14:anchorId="129935CC" wp14:editId="61D9AA8A">
            <wp:simplePos x="0" y="0"/>
            <wp:positionH relativeFrom="column">
              <wp:posOffset>4571365</wp:posOffset>
            </wp:positionH>
            <wp:positionV relativeFrom="paragraph">
              <wp:posOffset>0</wp:posOffset>
            </wp:positionV>
            <wp:extent cx="1333500" cy="1333500"/>
            <wp:effectExtent l="0" t="0" r="0" b="0"/>
            <wp:wrapThrough wrapText="bothSides">
              <wp:wrapPolygon edited="0">
                <wp:start x="0" y="0"/>
                <wp:lineTo x="0" y="21291"/>
                <wp:lineTo x="21291" y="21291"/>
                <wp:lineTo x="21291" y="0"/>
                <wp:lineTo x="0" y="0"/>
              </wp:wrapPolygon>
            </wp:wrapThrough>
            <wp:docPr id="135935083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5FA9">
        <w:rPr>
          <w:b/>
          <w:bCs/>
        </w:rPr>
        <w:t>RETOURBELEID</w:t>
      </w:r>
    </w:p>
    <w:p w14:paraId="7A0C6422" w14:textId="05120BE8" w:rsidR="00CD5FA9" w:rsidRPr="00CD5FA9" w:rsidRDefault="00CD5FA9" w:rsidP="00CD5FA9"/>
    <w:p w14:paraId="486A6C67" w14:textId="69783B3A" w:rsidR="00CD5FA9" w:rsidRPr="00CD5FA9" w:rsidRDefault="00CD5FA9" w:rsidP="00CD5FA9">
      <w:pPr>
        <w:rPr>
          <w:b/>
          <w:bCs/>
        </w:rPr>
      </w:pPr>
      <w:r w:rsidRPr="00CD5FA9">
        <w:rPr>
          <w:b/>
          <w:bCs/>
        </w:rPr>
        <w:t>1. Retourtermijn</w:t>
      </w:r>
    </w:p>
    <w:p w14:paraId="2AF0AA75" w14:textId="18CFF6D7" w:rsidR="00CD5FA9" w:rsidRPr="00CD5FA9" w:rsidRDefault="00CD5FA9" w:rsidP="00CD5FA9">
      <w:r w:rsidRPr="00CD5FA9">
        <w:t xml:space="preserve">Bij Maison </w:t>
      </w:r>
      <w:proofErr w:type="spellStart"/>
      <w:r w:rsidRPr="00CD5FA9">
        <w:t>Matielle</w:t>
      </w:r>
      <w:proofErr w:type="spellEnd"/>
      <w:r w:rsidRPr="00CD5FA9">
        <w:t xml:space="preserve"> heb je het recht om je bestelling tot 14 dagen na ontvangst zonder opgave van reden te annuleren. Na annulering heb je nogmaals 14 dagen om het product retour te sturen.</w:t>
      </w:r>
    </w:p>
    <w:p w14:paraId="6DC813DB" w14:textId="5F01F134" w:rsidR="00CD5FA9" w:rsidRPr="00CD5FA9" w:rsidRDefault="00CD5FA9" w:rsidP="00CD5FA9">
      <w:pPr>
        <w:rPr>
          <w:b/>
          <w:bCs/>
        </w:rPr>
      </w:pPr>
      <w:r w:rsidRPr="00CD5FA9">
        <w:rPr>
          <w:b/>
          <w:bCs/>
        </w:rPr>
        <w:t>2. Retourvoorwaarden</w:t>
      </w:r>
    </w:p>
    <w:p w14:paraId="2FAEB218" w14:textId="0B8D2B96" w:rsidR="00CD5FA9" w:rsidRPr="00CD5FA9" w:rsidRDefault="00CD5FA9" w:rsidP="00CD5FA9">
      <w:r w:rsidRPr="00CD5FA9">
        <w:t>Om in aanmerking te komen voor een retour:</w:t>
      </w:r>
    </w:p>
    <w:p w14:paraId="5BF30E2C" w14:textId="4092F099" w:rsidR="00CD5FA9" w:rsidRPr="00CD5FA9" w:rsidRDefault="00CD5FA9" w:rsidP="00CD5FA9">
      <w:pPr>
        <w:numPr>
          <w:ilvl w:val="0"/>
          <w:numId w:val="1"/>
        </w:numPr>
      </w:pPr>
      <w:r w:rsidRPr="00CD5FA9">
        <w:t xml:space="preserve">Het product dient ongebruikt en onbeschadigd te zijn </w:t>
      </w:r>
    </w:p>
    <w:p w14:paraId="16738474" w14:textId="50A3187E" w:rsidR="00CD5FA9" w:rsidRPr="00CD5FA9" w:rsidRDefault="00CD5FA9" w:rsidP="00CD5FA9">
      <w:pPr>
        <w:numPr>
          <w:ilvl w:val="0"/>
          <w:numId w:val="1"/>
        </w:numPr>
      </w:pPr>
      <w:r w:rsidRPr="00CD5FA9">
        <w:t xml:space="preserve">Kaarsen mogen niet aangestoken zijn </w:t>
      </w:r>
    </w:p>
    <w:p w14:paraId="68AD2124" w14:textId="17C381CA" w:rsidR="00CD5FA9" w:rsidRPr="00CD5FA9" w:rsidRDefault="00CD5FA9" w:rsidP="00CD5FA9">
      <w:pPr>
        <w:numPr>
          <w:ilvl w:val="0"/>
          <w:numId w:val="1"/>
        </w:numPr>
      </w:pPr>
      <w:r w:rsidRPr="00CD5FA9">
        <w:t xml:space="preserve">Het product dient, indien mogelijk, in de originele verpakking geretourneerd te worden </w:t>
      </w:r>
    </w:p>
    <w:p w14:paraId="54DD5B76" w14:textId="4B5E6F95" w:rsidR="00CD5FA9" w:rsidRPr="00CD5FA9" w:rsidRDefault="00CD5FA9" w:rsidP="00CD5FA9">
      <w:pPr>
        <w:numPr>
          <w:ilvl w:val="0"/>
          <w:numId w:val="1"/>
        </w:numPr>
      </w:pPr>
      <w:r w:rsidRPr="00CD5FA9">
        <w:t xml:space="preserve">Gepersonaliseerde of op maat gemaakte producten zijn uitgesloten van retour </w:t>
      </w:r>
    </w:p>
    <w:p w14:paraId="71E63B5A" w14:textId="77777777" w:rsidR="00CD5FA9" w:rsidRPr="00CD5FA9" w:rsidRDefault="00CD5FA9" w:rsidP="00CD5FA9">
      <w:pPr>
        <w:rPr>
          <w:b/>
          <w:bCs/>
        </w:rPr>
      </w:pPr>
      <w:r w:rsidRPr="00CD5FA9">
        <w:rPr>
          <w:b/>
          <w:bCs/>
        </w:rPr>
        <w:t>3. Retourkosten</w:t>
      </w:r>
    </w:p>
    <w:p w14:paraId="287FE48E" w14:textId="77777777" w:rsidR="00CD5FA9" w:rsidRPr="00CD5FA9" w:rsidRDefault="00CD5FA9" w:rsidP="00CD5FA9">
      <w:r w:rsidRPr="00CD5FA9">
        <w:t>De kosten voor retourzending zijn voor eigen rekening, tenzij er sprake is van een defect of foutieve levering.</w:t>
      </w:r>
    </w:p>
    <w:p w14:paraId="5B15E90B" w14:textId="77777777" w:rsidR="00CD5FA9" w:rsidRPr="00CD5FA9" w:rsidRDefault="00CD5FA9" w:rsidP="00CD5FA9">
      <w:pPr>
        <w:rPr>
          <w:b/>
          <w:bCs/>
        </w:rPr>
      </w:pPr>
      <w:r w:rsidRPr="00CD5FA9">
        <w:rPr>
          <w:b/>
          <w:bCs/>
        </w:rPr>
        <w:t>4. Terugbetaling</w:t>
      </w:r>
    </w:p>
    <w:p w14:paraId="22274D84" w14:textId="1D5937C1" w:rsidR="00CD5FA9" w:rsidRPr="00CD5FA9" w:rsidRDefault="00CD5FA9" w:rsidP="00CD5FA9">
      <w:r w:rsidRPr="00CD5FA9">
        <w:t>Na ontvangst en controle van de retourzending wordt het aankoopbedrag binnen 5–10 werkdagen teruggestort via de oorspronkelijke betaalmethode.</w:t>
      </w:r>
    </w:p>
    <w:p w14:paraId="58D57B9F" w14:textId="77777777" w:rsidR="00CD5FA9" w:rsidRPr="00CD5FA9" w:rsidRDefault="00CD5FA9" w:rsidP="00CD5FA9">
      <w:pPr>
        <w:rPr>
          <w:b/>
          <w:bCs/>
        </w:rPr>
      </w:pPr>
      <w:r w:rsidRPr="00CD5FA9">
        <w:rPr>
          <w:b/>
          <w:bCs/>
        </w:rPr>
        <w:t>5. Beschadigde of verkeerde levering</w:t>
      </w:r>
    </w:p>
    <w:p w14:paraId="0ADBE2C0" w14:textId="17E82B84" w:rsidR="00CD5FA9" w:rsidRPr="00CD5FA9" w:rsidRDefault="00CD5FA9" w:rsidP="00CD5FA9">
      <w:r w:rsidRPr="00CD5FA9">
        <w:t>Indien je een beschadigd of verkeerd product hebt ontvangen, neem dan binnen 48 uur contact op via [jouw e-mailadres] en voeg foto’s toe van het probleem.</w:t>
      </w:r>
      <w:r w:rsidRPr="00CD5FA9">
        <w:br/>
        <w:t>Wij zorgen kosteloos voor een passende oplossing.</w:t>
      </w:r>
    </w:p>
    <w:p w14:paraId="617047D2" w14:textId="0038A6F1" w:rsidR="00CD5FA9" w:rsidRDefault="00CD5FA9">
      <w:pPr>
        <w:rPr>
          <w:b/>
          <w:bCs/>
        </w:rPr>
      </w:pPr>
      <w:r w:rsidRPr="00CD5FA9">
        <w:rPr>
          <w:b/>
          <w:bCs/>
        </w:rPr>
        <w:t>6. Retouradres</w:t>
      </w:r>
    </w:p>
    <w:p w14:paraId="3EA6BCB5" w14:textId="42AEB3FC" w:rsidR="00CD5FA9" w:rsidRPr="00CD5FA9" w:rsidRDefault="00CD5FA9">
      <w:r w:rsidRPr="00CD5FA9">
        <w:t xml:space="preserve">Maison </w:t>
      </w:r>
      <w:proofErr w:type="spellStart"/>
      <w:r w:rsidRPr="00CD5FA9">
        <w:t>Matielle</w:t>
      </w:r>
      <w:proofErr w:type="spellEnd"/>
    </w:p>
    <w:p w14:paraId="62B3B4E9" w14:textId="5E2BED9E" w:rsidR="00CD5FA9" w:rsidRPr="00CD5FA9" w:rsidRDefault="00CD5FA9">
      <w:r w:rsidRPr="00CD5FA9">
        <w:t xml:space="preserve">Nieuwland 17 </w:t>
      </w:r>
    </w:p>
    <w:p w14:paraId="18B2299B" w14:textId="77F3FBBC" w:rsidR="00CD5FA9" w:rsidRPr="00CD5FA9" w:rsidRDefault="00CD5FA9">
      <w:pPr>
        <w:rPr>
          <w:b/>
          <w:bCs/>
        </w:rPr>
      </w:pPr>
      <w:r w:rsidRPr="00CD5FA9">
        <w:t>9561 VK  Ter Apel</w:t>
      </w:r>
    </w:p>
    <w:sectPr w:rsidR="00CD5FA9" w:rsidRPr="00CD5F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D71EB6"/>
    <w:multiLevelType w:val="multilevel"/>
    <w:tmpl w:val="C1821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6320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FA9"/>
    <w:rsid w:val="0059537D"/>
    <w:rsid w:val="00CD5F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FC128"/>
  <w15:chartTrackingRefBased/>
  <w15:docId w15:val="{4C819645-5671-4217-AC37-FD480937B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5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D5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D5FA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D5FA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D5FA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D5F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5F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5F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5F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5FA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D5FA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D5FA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D5FA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D5FA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D5F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5F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5F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5FA9"/>
    <w:rPr>
      <w:rFonts w:eastAsiaTheme="majorEastAsia" w:cstheme="majorBidi"/>
      <w:color w:val="272727" w:themeColor="text1" w:themeTint="D8"/>
    </w:rPr>
  </w:style>
  <w:style w:type="paragraph" w:styleId="Titel">
    <w:name w:val="Title"/>
    <w:basedOn w:val="Standaard"/>
    <w:next w:val="Standaard"/>
    <w:link w:val="TitelChar"/>
    <w:uiPriority w:val="10"/>
    <w:qFormat/>
    <w:rsid w:val="00CD5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5F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5F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5F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5F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5FA9"/>
    <w:rPr>
      <w:i/>
      <w:iCs/>
      <w:color w:val="404040" w:themeColor="text1" w:themeTint="BF"/>
    </w:rPr>
  </w:style>
  <w:style w:type="paragraph" w:styleId="Lijstalinea">
    <w:name w:val="List Paragraph"/>
    <w:basedOn w:val="Standaard"/>
    <w:uiPriority w:val="34"/>
    <w:qFormat/>
    <w:rsid w:val="00CD5FA9"/>
    <w:pPr>
      <w:ind w:left="720"/>
      <w:contextualSpacing/>
    </w:pPr>
  </w:style>
  <w:style w:type="character" w:styleId="Intensievebenadrukking">
    <w:name w:val="Intense Emphasis"/>
    <w:basedOn w:val="Standaardalinea-lettertype"/>
    <w:uiPriority w:val="21"/>
    <w:qFormat/>
    <w:rsid w:val="00CD5FA9"/>
    <w:rPr>
      <w:i/>
      <w:iCs/>
      <w:color w:val="0F4761" w:themeColor="accent1" w:themeShade="BF"/>
    </w:rPr>
  </w:style>
  <w:style w:type="paragraph" w:styleId="Duidelijkcitaat">
    <w:name w:val="Intense Quote"/>
    <w:basedOn w:val="Standaard"/>
    <w:next w:val="Standaard"/>
    <w:link w:val="DuidelijkcitaatChar"/>
    <w:uiPriority w:val="30"/>
    <w:qFormat/>
    <w:rsid w:val="00CD5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D5FA9"/>
    <w:rPr>
      <w:i/>
      <w:iCs/>
      <w:color w:val="0F4761" w:themeColor="accent1" w:themeShade="BF"/>
    </w:rPr>
  </w:style>
  <w:style w:type="character" w:styleId="Intensieveverwijzing">
    <w:name w:val="Intense Reference"/>
    <w:basedOn w:val="Standaardalinea-lettertype"/>
    <w:uiPriority w:val="32"/>
    <w:qFormat/>
    <w:rsid w:val="00CD5F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174</Words>
  <Characters>961</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trippel aaa | Danielle Huizingh</dc:creator>
  <cp:keywords/>
  <dc:description/>
  <cp:lastModifiedBy>trippel aaa | Danielle Huizingh</cp:lastModifiedBy>
  <cp:revision>1</cp:revision>
  <dcterms:created xsi:type="dcterms:W3CDTF">2026-04-08T09:27:00Z</dcterms:created>
  <dcterms:modified xsi:type="dcterms:W3CDTF">2026-04-08T09:30:00Z</dcterms:modified>
</cp:coreProperties>
</file>